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384DA" w14:textId="2402958B" w:rsidR="00E612CD" w:rsidRPr="00FC2DC5" w:rsidRDefault="00FC2DC5" w:rsidP="00FC2DC5">
      <w:pPr>
        <w:jc w:val="right"/>
        <w:rPr>
          <w:rFonts w:asciiTheme="majorHAnsi" w:hAnsiTheme="majorHAnsi" w:cstheme="majorHAnsi"/>
          <w:b/>
          <w:sz w:val="36"/>
        </w:rPr>
      </w:pPr>
      <w:r w:rsidRPr="00FC2DC5">
        <w:rPr>
          <w:rFonts w:asciiTheme="majorHAnsi" w:hAnsiTheme="majorHAnsi" w:cstheme="majorHAnsi"/>
          <w:b/>
          <w:sz w:val="36"/>
        </w:rPr>
        <w:t>Explorer’s Guide to Story Maps</w:t>
      </w:r>
    </w:p>
    <w:p w14:paraId="661B2207" w14:textId="0C63FDD2" w:rsidR="00FC2DC5" w:rsidRPr="00FC2DC5" w:rsidRDefault="00FC2DC5" w:rsidP="00FC2DC5">
      <w:pPr>
        <w:pStyle w:val="font8"/>
        <w:rPr>
          <w:rFonts w:asciiTheme="majorHAnsi" w:hAnsiTheme="majorHAnsi" w:cstheme="majorHAnsi"/>
          <w:sz w:val="28"/>
        </w:rPr>
      </w:pPr>
      <w:r w:rsidRPr="00FC2DC5">
        <w:rPr>
          <w:rFonts w:asciiTheme="majorHAnsi" w:hAnsiTheme="majorHAnsi" w:cstheme="majorHAnsi"/>
          <w:sz w:val="28"/>
        </w:rPr>
        <w:t>All</w:t>
      </w:r>
      <w:r w:rsidRPr="00FC2DC5">
        <w:rPr>
          <w:rFonts w:asciiTheme="majorHAnsi" w:hAnsiTheme="majorHAnsi" w:cstheme="majorHAnsi"/>
          <w:sz w:val="28"/>
        </w:rPr>
        <w:t xml:space="preserve"> Story Map</w:t>
      </w:r>
      <w:r w:rsidRPr="00FC2DC5">
        <w:rPr>
          <w:rFonts w:asciiTheme="majorHAnsi" w:hAnsiTheme="majorHAnsi" w:cstheme="majorHAnsi"/>
          <w:sz w:val="28"/>
        </w:rPr>
        <w:t>s</w:t>
      </w:r>
      <w:r w:rsidRPr="00FC2DC5">
        <w:rPr>
          <w:rFonts w:asciiTheme="majorHAnsi" w:hAnsiTheme="majorHAnsi" w:cstheme="majorHAnsi"/>
          <w:sz w:val="28"/>
        </w:rPr>
        <w:t xml:space="preserve"> </w:t>
      </w:r>
      <w:r w:rsidRPr="00FC2DC5">
        <w:rPr>
          <w:rFonts w:asciiTheme="majorHAnsi" w:hAnsiTheme="majorHAnsi" w:cstheme="majorHAnsi"/>
          <w:sz w:val="28"/>
        </w:rPr>
        <w:t>are</w:t>
      </w:r>
      <w:r w:rsidRPr="00FC2DC5">
        <w:rPr>
          <w:rFonts w:asciiTheme="majorHAnsi" w:hAnsiTheme="majorHAnsi" w:cstheme="majorHAnsi"/>
          <w:sz w:val="28"/>
        </w:rPr>
        <w:t xml:space="preserve"> interactive and allow you to explore many points of data.  Here are a few tips to facilitate your Story Map experience:</w:t>
      </w:r>
    </w:p>
    <w:p w14:paraId="39F55570" w14:textId="00C214D1" w:rsidR="00FC2DC5" w:rsidRPr="00FC2DC5" w:rsidRDefault="00FC2DC5" w:rsidP="00FC2DC5">
      <w:pPr>
        <w:pStyle w:val="font8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FC2DC5">
        <w:rPr>
          <w:rFonts w:asciiTheme="majorHAnsi" w:hAnsiTheme="majorHAnsi" w:cstheme="majorHAnsi"/>
          <w:sz w:val="28"/>
        </w:rPr>
        <w:t xml:space="preserve">Use the </w:t>
      </w:r>
      <w:r w:rsidRPr="00FC2DC5">
        <w:rPr>
          <w:rFonts w:asciiTheme="majorHAnsi" w:hAnsiTheme="majorHAnsi" w:cstheme="majorHAnsi"/>
          <w:b/>
          <w:bCs/>
          <w:sz w:val="28"/>
        </w:rPr>
        <w:t xml:space="preserve">tabs </w:t>
      </w:r>
      <w:r w:rsidRPr="00FC2DC5">
        <w:rPr>
          <w:rFonts w:asciiTheme="majorHAnsi" w:hAnsiTheme="majorHAnsi" w:cstheme="majorHAnsi"/>
          <w:sz w:val="28"/>
        </w:rPr>
        <w:t>at the top of the display to see and connect to key categories of the presentation</w:t>
      </w:r>
      <w:r w:rsidRPr="00FC2DC5">
        <w:rPr>
          <w:rFonts w:asciiTheme="majorHAnsi" w:hAnsiTheme="majorHAnsi" w:cstheme="majorHAnsi"/>
          <w:sz w:val="28"/>
        </w:rPr>
        <w:t xml:space="preserve"> (if applicable)</w:t>
      </w:r>
    </w:p>
    <w:p w14:paraId="30A54A14" w14:textId="57BDBC16" w:rsidR="00FC2DC5" w:rsidRPr="00FC2DC5" w:rsidRDefault="00FC2DC5" w:rsidP="00FC2DC5">
      <w:pPr>
        <w:pStyle w:val="font8"/>
        <w:numPr>
          <w:ilvl w:val="1"/>
          <w:numId w:val="1"/>
        </w:numPr>
        <w:rPr>
          <w:rFonts w:asciiTheme="majorHAnsi" w:hAnsiTheme="majorHAnsi" w:cstheme="majorHAnsi"/>
          <w:sz w:val="28"/>
        </w:rPr>
      </w:pPr>
      <w:r w:rsidRPr="00FC2DC5">
        <w:rPr>
          <w:rFonts w:asciiTheme="majorHAnsi" w:hAnsiTheme="majorHAnsi" w:cstheme="majorHAnsi"/>
          <w:sz w:val="28"/>
        </w:rPr>
        <w:t>Some story maps just ask you to start scrolling.</w:t>
      </w:r>
    </w:p>
    <w:p w14:paraId="13DB7CF0" w14:textId="77777777" w:rsidR="00FC2DC5" w:rsidRPr="00FC2DC5" w:rsidRDefault="00FC2DC5" w:rsidP="00FC2DC5">
      <w:pPr>
        <w:pStyle w:val="font8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FC2DC5">
        <w:rPr>
          <w:rFonts w:asciiTheme="majorHAnsi" w:hAnsiTheme="majorHAnsi" w:cstheme="majorHAnsi"/>
          <w:sz w:val="28"/>
        </w:rPr>
        <w:t>Simply use your mouse to scroll through the presentation, interact with maps, and zoom in or out</w:t>
      </w:r>
    </w:p>
    <w:p w14:paraId="6654AF18" w14:textId="77777777" w:rsidR="00FC2DC5" w:rsidRPr="00FC2DC5" w:rsidRDefault="00FC2DC5" w:rsidP="00FC2DC5">
      <w:pPr>
        <w:pStyle w:val="font8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FC2DC5">
        <w:rPr>
          <w:rFonts w:asciiTheme="majorHAnsi" w:hAnsiTheme="majorHAnsi" w:cstheme="majorHAnsi"/>
          <w:sz w:val="28"/>
        </w:rPr>
        <w:t>Graphics can be enlarged by clicking on the arrow icon</w:t>
      </w:r>
    </w:p>
    <w:p w14:paraId="59CE167E" w14:textId="77777777" w:rsidR="00FC2DC5" w:rsidRPr="00FC2DC5" w:rsidRDefault="00FC2DC5" w:rsidP="00FC2DC5">
      <w:pPr>
        <w:pStyle w:val="font8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FC2DC5">
        <w:rPr>
          <w:rFonts w:asciiTheme="majorHAnsi" w:hAnsiTheme="majorHAnsi" w:cstheme="majorHAnsi"/>
          <w:sz w:val="28"/>
        </w:rPr>
        <w:t xml:space="preserve">Click on </w:t>
      </w:r>
      <w:r w:rsidRPr="00FC2DC5">
        <w:rPr>
          <w:rFonts w:asciiTheme="majorHAnsi" w:hAnsiTheme="majorHAnsi" w:cstheme="majorHAnsi"/>
          <w:sz w:val="28"/>
          <w:u w:val="single"/>
        </w:rPr>
        <w:t>underlined words</w:t>
      </w:r>
      <w:r w:rsidRPr="00FC2DC5">
        <w:rPr>
          <w:rFonts w:asciiTheme="majorHAnsi" w:hAnsiTheme="majorHAnsi" w:cstheme="majorHAnsi"/>
          <w:sz w:val="28"/>
        </w:rPr>
        <w:t xml:space="preserve"> to see additional maps and data</w:t>
      </w:r>
    </w:p>
    <w:p w14:paraId="5241B365" w14:textId="77777777" w:rsidR="00FC2DC5" w:rsidRPr="00FC2DC5" w:rsidRDefault="00FC2DC5" w:rsidP="00FC2DC5">
      <w:pPr>
        <w:pStyle w:val="font8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FC2DC5">
        <w:rPr>
          <w:rFonts w:asciiTheme="majorHAnsi" w:hAnsiTheme="majorHAnsi" w:cstheme="majorHAnsi"/>
          <w:sz w:val="28"/>
        </w:rPr>
        <w:t>Click on the legend in upper right-hand corner of the display for dropdown details</w:t>
      </w:r>
    </w:p>
    <w:p w14:paraId="3D8BF871" w14:textId="39CEFCF0" w:rsidR="00FC2DC5" w:rsidRPr="00FC2DC5" w:rsidRDefault="00FC2DC5" w:rsidP="00FC2DC5">
      <w:pPr>
        <w:pStyle w:val="font8"/>
        <w:numPr>
          <w:ilvl w:val="0"/>
          <w:numId w:val="1"/>
        </w:numPr>
        <w:rPr>
          <w:rFonts w:asciiTheme="majorHAnsi" w:hAnsiTheme="majorHAnsi" w:cstheme="majorHAnsi"/>
          <w:sz w:val="28"/>
        </w:rPr>
      </w:pPr>
      <w:r w:rsidRPr="00FC2DC5">
        <w:rPr>
          <w:rFonts w:asciiTheme="majorHAnsi" w:hAnsiTheme="majorHAnsi" w:cstheme="majorHAnsi"/>
          <w:sz w:val="28"/>
        </w:rPr>
        <w:t>Click on maps to see pop-ups wit</w:t>
      </w:r>
      <w:bookmarkStart w:id="0" w:name="_GoBack"/>
      <w:bookmarkEnd w:id="0"/>
      <w:r w:rsidRPr="00FC2DC5">
        <w:rPr>
          <w:rFonts w:asciiTheme="majorHAnsi" w:hAnsiTheme="majorHAnsi" w:cstheme="majorHAnsi"/>
          <w:sz w:val="28"/>
        </w:rPr>
        <w:t>h va</w:t>
      </w:r>
      <w:r w:rsidRPr="00FC2DC5">
        <w:rPr>
          <w:rFonts w:asciiTheme="majorHAnsi" w:hAnsiTheme="majorHAnsi" w:cstheme="majorHAnsi"/>
          <w:sz w:val="28"/>
        </w:rPr>
        <w:t>rious data points</w:t>
      </w:r>
    </w:p>
    <w:p w14:paraId="122FB856" w14:textId="77777777" w:rsidR="00FC2DC5" w:rsidRPr="00FC2DC5" w:rsidRDefault="00FC2DC5">
      <w:pPr>
        <w:rPr>
          <w:rFonts w:asciiTheme="majorHAnsi" w:hAnsiTheme="majorHAnsi" w:cstheme="majorHAnsi"/>
          <w:sz w:val="24"/>
        </w:rPr>
      </w:pPr>
    </w:p>
    <w:sectPr w:rsidR="00FC2DC5" w:rsidRPr="00FC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8A5"/>
    <w:multiLevelType w:val="multilevel"/>
    <w:tmpl w:val="7F66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C5"/>
    <w:rsid w:val="004A0962"/>
    <w:rsid w:val="00E612CD"/>
    <w:rsid w:val="00FC2DC5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D03E6"/>
  <w15:chartTrackingRefBased/>
  <w15:docId w15:val="{79872195-E254-4972-974A-CF8E31C8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C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5220E0FD6F24B9F2667BAF3F0590D" ma:contentTypeVersion="8" ma:contentTypeDescription="Create a new document." ma:contentTypeScope="" ma:versionID="1caadaab54642a9a3e6630eb13dcdcaf">
  <xsd:schema xmlns:xsd="http://www.w3.org/2001/XMLSchema" xmlns:xs="http://www.w3.org/2001/XMLSchema" xmlns:p="http://schemas.microsoft.com/office/2006/metadata/properties" xmlns:ns2="f8d31a7b-353c-456b-9bc4-390fa96d924e" xmlns:ns3="cedf598d-c260-4e1c-8ae8-d3b23cc38118" targetNamespace="http://schemas.microsoft.com/office/2006/metadata/properties" ma:root="true" ma:fieldsID="e6f634ed726c206240a12ce14d37d37d" ns2:_="" ns3:_="">
    <xsd:import namespace="f8d31a7b-353c-456b-9bc4-390fa96d924e"/>
    <xsd:import namespace="cedf598d-c260-4e1c-8ae8-d3b23cc38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1a7b-353c-456b-9bc4-390fa96d9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f598d-c260-4e1c-8ae8-d3b23cc38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55F1C-8F2F-4F23-9135-579715215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31a7b-353c-456b-9bc4-390fa96d924e"/>
    <ds:schemaRef ds:uri="cedf598d-c260-4e1c-8ae8-d3b23cc38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A7276-FF9F-4FE2-9764-5B1C44C4A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EF927-66C5-4A37-AF74-951885B80FB4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edf598d-c260-4e1c-8ae8-d3b23cc38118"/>
    <ds:schemaRef ds:uri="http://purl.org/dc/elements/1.1/"/>
    <ds:schemaRef ds:uri="f8d31a7b-353c-456b-9bc4-390fa96d92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Beahm, Andrea</dc:creator>
  <cp:keywords/>
  <dc:description/>
  <cp:lastModifiedBy>Beahm, Andrea</cp:lastModifiedBy>
  <cp:revision>1</cp:revision>
  <dcterms:created xsi:type="dcterms:W3CDTF">2019-04-25T15:02:00Z</dcterms:created>
  <dcterms:modified xsi:type="dcterms:W3CDTF">2019-04-25T15:04:00Z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0x010100C225220E0FD6F24B9F2667BAF3F0590D</vt:lpwstr>
  </property>
</Properties>
</file>